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35" w:rsidRDefault="00315FA0" w:rsidP="00315FA0">
      <w:pPr>
        <w:pStyle w:val="a6"/>
        <w:spacing w:line="270" w:lineRule="atLeast"/>
        <w:jc w:val="center"/>
        <w:rPr>
          <w:rFonts w:ascii="times new roman;times" w:hAnsi="times new roman;times" w:cs="Times New Roman"/>
          <w:color w:val="333333"/>
          <w:sz w:val="28"/>
          <w:szCs w:val="40"/>
          <w:lang w:val="en-US"/>
        </w:rPr>
      </w:pPr>
      <w:r>
        <w:rPr>
          <w:rStyle w:val="a4"/>
          <w:rFonts w:ascii="times new roman;times" w:hAnsi="times new roman;times" w:cs="Times New Roman"/>
          <w:color w:val="333333"/>
          <w:sz w:val="28"/>
          <w:szCs w:val="40"/>
        </w:rPr>
        <w:t>«Афродита»</w:t>
      </w:r>
      <w:r>
        <w:rPr>
          <w:rFonts w:ascii="times new roman;times" w:hAnsi="times new roman;times" w:cs="Times New Roman"/>
          <w:color w:val="333333"/>
          <w:sz w:val="28"/>
          <w:szCs w:val="40"/>
        </w:rPr>
        <w:t>- биологически активная добавка к пище (БАД).</w:t>
      </w:r>
    </w:p>
    <w:p w:rsidR="00315FA0" w:rsidRPr="00315FA0" w:rsidRDefault="00315FA0" w:rsidP="00315FA0">
      <w:pPr>
        <w:pStyle w:val="a6"/>
        <w:spacing w:line="270" w:lineRule="atLeast"/>
        <w:jc w:val="center"/>
        <w:rPr>
          <w:lang w:val="en-US"/>
        </w:rPr>
      </w:pPr>
    </w:p>
    <w:p w:rsidR="00F46235" w:rsidRDefault="00315FA0">
      <w:pPr>
        <w:pStyle w:val="a6"/>
        <w:jc w:val="center"/>
        <w:rPr>
          <w:rFonts w:ascii="times new roman;times" w:hAnsi="times new roman;times"/>
          <w:color w:val="333333"/>
          <w:sz w:val="20"/>
        </w:rPr>
      </w:pPr>
      <w:r>
        <w:rPr>
          <w:rFonts w:ascii="times new roman;times" w:hAnsi="times new roman;times"/>
          <w:color w:val="333333"/>
          <w:sz w:val="20"/>
        </w:rPr>
        <w:t>В одной упаковке- 60 таблеток по 0,5г, инструкция по применению.</w:t>
      </w:r>
    </w:p>
    <w:p w:rsidR="00F46235" w:rsidRDefault="00315FA0">
      <w:pPr>
        <w:pStyle w:val="a6"/>
        <w:jc w:val="center"/>
      </w:pPr>
      <w:r>
        <w:rPr>
          <w:rStyle w:val="a4"/>
          <w:rFonts w:ascii="times new roman;times" w:hAnsi="times new roman;times"/>
          <w:color w:val="333333"/>
          <w:sz w:val="24"/>
        </w:rPr>
        <w:t>Действие компонентов:</w:t>
      </w:r>
    </w:p>
    <w:p w:rsidR="00F46235" w:rsidRDefault="00315FA0">
      <w:pPr>
        <w:pStyle w:val="a6"/>
        <w:rPr>
          <w:rFonts w:ascii="times new roman;times" w:hAnsi="times new roman;times"/>
          <w:color w:val="333333"/>
          <w:sz w:val="24"/>
          <w:lang w:val="en-US"/>
        </w:rPr>
      </w:pPr>
      <w:r>
        <w:rPr>
          <w:rStyle w:val="a4"/>
          <w:rFonts w:ascii="times new roman;times" w:hAnsi="times new roman;times"/>
          <w:color w:val="333333"/>
          <w:sz w:val="24"/>
        </w:rPr>
        <w:t>Александрийский лист</w:t>
      </w:r>
      <w:r>
        <w:rPr>
          <w:rFonts w:ascii="times new roman;times" w:hAnsi="times new roman;times"/>
          <w:color w:val="333333"/>
          <w:sz w:val="24"/>
        </w:rPr>
        <w:t xml:space="preserve"> содержит </w:t>
      </w:r>
      <w:proofErr w:type="spellStart"/>
      <w:r>
        <w:rPr>
          <w:rFonts w:ascii="times new roman;times" w:hAnsi="times new roman;times"/>
          <w:color w:val="333333"/>
          <w:sz w:val="24"/>
        </w:rPr>
        <w:t>антрагликозиды</w:t>
      </w:r>
      <w:proofErr w:type="spellEnd"/>
      <w:r>
        <w:rPr>
          <w:rFonts w:ascii="times new roman;times" w:hAnsi="times new roman;times"/>
          <w:color w:val="333333"/>
          <w:sz w:val="24"/>
        </w:rPr>
        <w:t xml:space="preserve">, основными из которых являются </w:t>
      </w:r>
      <w:proofErr w:type="spellStart"/>
      <w:r>
        <w:rPr>
          <w:rFonts w:ascii="times new roman;times" w:hAnsi="times new roman;times"/>
          <w:color w:val="333333"/>
          <w:sz w:val="24"/>
        </w:rPr>
        <w:t>сеннозиды</w:t>
      </w:r>
      <w:proofErr w:type="spellEnd"/>
      <w:proofErr w:type="gramStart"/>
      <w:r>
        <w:rPr>
          <w:rFonts w:ascii="times new roman;times" w:hAnsi="times new roman;times"/>
          <w:color w:val="333333"/>
          <w:sz w:val="24"/>
        </w:rPr>
        <w:t xml:space="preserve"> А</w:t>
      </w:r>
      <w:proofErr w:type="gramEnd"/>
      <w:r>
        <w:rPr>
          <w:rFonts w:ascii="times new roman;times" w:hAnsi="times new roman;times"/>
          <w:color w:val="333333"/>
          <w:sz w:val="24"/>
        </w:rPr>
        <w:t xml:space="preserve"> и В, </w:t>
      </w:r>
      <w:proofErr w:type="spellStart"/>
      <w:r>
        <w:rPr>
          <w:rFonts w:ascii="times new roman;times" w:hAnsi="times new roman;times"/>
          <w:color w:val="333333"/>
          <w:sz w:val="24"/>
        </w:rPr>
        <w:t>флавоновые</w:t>
      </w:r>
      <w:proofErr w:type="spellEnd"/>
      <w:r>
        <w:rPr>
          <w:rFonts w:ascii="times new roman;times" w:hAnsi="times new roman;times"/>
          <w:color w:val="333333"/>
          <w:sz w:val="24"/>
        </w:rPr>
        <w:t xml:space="preserve"> </w:t>
      </w:r>
      <w:r>
        <w:rPr>
          <w:rFonts w:ascii="times new roman;times" w:hAnsi="times new roman;times"/>
          <w:color w:val="333333"/>
          <w:sz w:val="24"/>
        </w:rPr>
        <w:t>гликозиды. Применяют для регуляции функции кишечника, геморрое, как мягкое слабительное.</w:t>
      </w:r>
    </w:p>
    <w:p w:rsidR="00315FA0" w:rsidRPr="00315FA0" w:rsidRDefault="00315FA0">
      <w:pPr>
        <w:pStyle w:val="a6"/>
        <w:rPr>
          <w:lang w:val="en-US"/>
        </w:rPr>
      </w:pPr>
    </w:p>
    <w:p w:rsidR="00F46235" w:rsidRPr="00315FA0" w:rsidRDefault="00315FA0">
      <w:pPr>
        <w:pStyle w:val="a6"/>
        <w:rPr>
          <w:rFonts w:ascii="times new roman;times" w:hAnsi="times new roman;times"/>
          <w:color w:val="333333"/>
          <w:sz w:val="24"/>
        </w:rPr>
      </w:pPr>
      <w:r>
        <w:rPr>
          <w:rStyle w:val="a4"/>
          <w:rFonts w:ascii="times new roman;times" w:hAnsi="times new roman;times"/>
          <w:color w:val="333333"/>
          <w:sz w:val="24"/>
        </w:rPr>
        <w:t xml:space="preserve">Ревень </w:t>
      </w:r>
      <w:proofErr w:type="spellStart"/>
      <w:r>
        <w:rPr>
          <w:rStyle w:val="a4"/>
          <w:rFonts w:ascii="times new roman;times" w:hAnsi="times new roman;times"/>
          <w:color w:val="333333"/>
          <w:sz w:val="24"/>
        </w:rPr>
        <w:t>тангутский</w:t>
      </w:r>
      <w:proofErr w:type="spellEnd"/>
      <w:r>
        <w:rPr>
          <w:rFonts w:ascii="times new roman;times" w:hAnsi="times new roman;times"/>
          <w:color w:val="333333"/>
          <w:sz w:val="24"/>
        </w:rPr>
        <w:t xml:space="preserve"> содержит </w:t>
      </w:r>
      <w:proofErr w:type="spellStart"/>
      <w:r>
        <w:rPr>
          <w:rFonts w:ascii="times new roman;times" w:hAnsi="times new roman;times"/>
          <w:color w:val="333333"/>
          <w:sz w:val="24"/>
        </w:rPr>
        <w:t>танногликозиды</w:t>
      </w:r>
      <w:proofErr w:type="spellEnd"/>
      <w:r>
        <w:rPr>
          <w:rFonts w:ascii="times new roman;times" w:hAnsi="times new roman;times"/>
          <w:color w:val="333333"/>
          <w:sz w:val="24"/>
        </w:rPr>
        <w:t xml:space="preserve"> и </w:t>
      </w:r>
      <w:proofErr w:type="spellStart"/>
      <w:r>
        <w:rPr>
          <w:rFonts w:ascii="times new roman;times" w:hAnsi="times new roman;times"/>
          <w:color w:val="333333"/>
          <w:sz w:val="24"/>
        </w:rPr>
        <w:t>антрагликозиды</w:t>
      </w:r>
      <w:proofErr w:type="spellEnd"/>
      <w:r>
        <w:rPr>
          <w:rFonts w:ascii="times new roman;times" w:hAnsi="times new roman;times"/>
          <w:color w:val="333333"/>
          <w:sz w:val="24"/>
        </w:rPr>
        <w:t xml:space="preserve">, дубильные вещества, витамины группы В, </w:t>
      </w:r>
      <w:proofErr w:type="gramStart"/>
      <w:r>
        <w:rPr>
          <w:rFonts w:ascii="times new roman;times" w:hAnsi="times new roman;times"/>
          <w:color w:val="333333"/>
          <w:sz w:val="24"/>
        </w:rPr>
        <w:t>Р</w:t>
      </w:r>
      <w:proofErr w:type="gramEnd"/>
      <w:r>
        <w:rPr>
          <w:rFonts w:ascii="times new roman;times" w:hAnsi="times new roman;times"/>
          <w:color w:val="333333"/>
          <w:sz w:val="24"/>
        </w:rPr>
        <w:t>, РР, С.</w:t>
      </w:r>
      <w:r>
        <w:rPr>
          <w:rFonts w:ascii="times new roman;times" w:hAnsi="times new roman;times"/>
          <w:color w:val="333333"/>
          <w:sz w:val="24"/>
        </w:rPr>
        <w:t xml:space="preserve"> Рекомендуется при атонии кишечника, хронических запорах, м</w:t>
      </w:r>
      <w:r>
        <w:rPr>
          <w:rFonts w:ascii="times new roman;times" w:hAnsi="times new roman;times"/>
          <w:color w:val="333333"/>
          <w:sz w:val="24"/>
        </w:rPr>
        <w:t>етеоризме.</w:t>
      </w:r>
    </w:p>
    <w:p w:rsidR="00315FA0" w:rsidRPr="00315FA0" w:rsidRDefault="00315FA0">
      <w:pPr>
        <w:pStyle w:val="a6"/>
      </w:pPr>
    </w:p>
    <w:p w:rsidR="00F46235" w:rsidRDefault="00315FA0">
      <w:pPr>
        <w:pStyle w:val="a6"/>
        <w:rPr>
          <w:rFonts w:ascii="times new roman;times" w:hAnsi="times new roman;times"/>
          <w:color w:val="333333"/>
          <w:sz w:val="24"/>
          <w:lang w:val="en-US"/>
        </w:rPr>
      </w:pPr>
      <w:r>
        <w:rPr>
          <w:rStyle w:val="a4"/>
          <w:rFonts w:ascii="times new roman;times" w:hAnsi="times new roman;times"/>
          <w:color w:val="333333"/>
          <w:sz w:val="24"/>
        </w:rPr>
        <w:t>Цветки ромашки аптечной</w:t>
      </w:r>
      <w:r>
        <w:rPr>
          <w:rFonts w:ascii="times new roman;times" w:hAnsi="times new roman;times"/>
          <w:color w:val="333333"/>
          <w:sz w:val="24"/>
        </w:rPr>
        <w:t xml:space="preserve"> содержат эфирные масла, в составе которых преобладает </w:t>
      </w:r>
      <w:proofErr w:type="spellStart"/>
      <w:r>
        <w:rPr>
          <w:rFonts w:ascii="times new roman;times" w:hAnsi="times new roman;times"/>
          <w:color w:val="333333"/>
          <w:sz w:val="24"/>
        </w:rPr>
        <w:t>хомазулен</w:t>
      </w:r>
      <w:proofErr w:type="spellEnd"/>
      <w:r>
        <w:rPr>
          <w:rFonts w:ascii="times new roman;times" w:hAnsi="times new roman;times"/>
          <w:color w:val="333333"/>
          <w:sz w:val="24"/>
        </w:rPr>
        <w:t>, терпены, кислоты, слизи, камеди. Ромашка обладает дезинфицирующим, потогонным, обезболивающим действием, подавляет процессы брожения в кишечнике.</w:t>
      </w:r>
    </w:p>
    <w:p w:rsidR="00315FA0" w:rsidRPr="00315FA0" w:rsidRDefault="00315FA0">
      <w:pPr>
        <w:pStyle w:val="a6"/>
        <w:rPr>
          <w:lang w:val="en-US"/>
        </w:rPr>
      </w:pPr>
    </w:p>
    <w:p w:rsidR="00F46235" w:rsidRDefault="00315FA0">
      <w:pPr>
        <w:pStyle w:val="a6"/>
        <w:rPr>
          <w:rFonts w:ascii="times new roman;times" w:hAnsi="times new roman;times"/>
          <w:color w:val="333333"/>
          <w:sz w:val="24"/>
          <w:lang w:val="en-US"/>
        </w:rPr>
      </w:pPr>
      <w:r>
        <w:rPr>
          <w:rStyle w:val="a4"/>
          <w:rFonts w:ascii="times new roman;times" w:hAnsi="times new roman;times"/>
          <w:color w:val="333333"/>
          <w:sz w:val="24"/>
        </w:rPr>
        <w:t>Листья вер</w:t>
      </w:r>
      <w:r>
        <w:rPr>
          <w:rStyle w:val="a4"/>
          <w:rFonts w:ascii="times new roman;times" w:hAnsi="times new roman;times"/>
          <w:color w:val="333333"/>
          <w:sz w:val="24"/>
        </w:rPr>
        <w:t>блюжьей колючки</w:t>
      </w:r>
      <w:r>
        <w:rPr>
          <w:rFonts w:ascii="times new roman;times" w:hAnsi="times new roman;times"/>
          <w:color w:val="333333"/>
          <w:sz w:val="24"/>
        </w:rPr>
        <w:t xml:space="preserve"> содержат сапонины, эфирные масла, стероиды, </w:t>
      </w:r>
      <w:proofErr w:type="spellStart"/>
      <w:r>
        <w:rPr>
          <w:rFonts w:ascii="times new roman;times" w:hAnsi="times new roman;times"/>
          <w:color w:val="333333"/>
          <w:sz w:val="24"/>
        </w:rPr>
        <w:t>флавоноиды</w:t>
      </w:r>
      <w:proofErr w:type="spellEnd"/>
      <w:r>
        <w:rPr>
          <w:rFonts w:ascii="times new roman;times" w:hAnsi="times new roman;times"/>
          <w:color w:val="333333"/>
          <w:sz w:val="24"/>
        </w:rPr>
        <w:t>, каротин, витамин С. Применяют как слабительное, мочегонное, кровоочистительное, противовоспалительное средство.</w:t>
      </w:r>
    </w:p>
    <w:p w:rsidR="00315FA0" w:rsidRPr="00315FA0" w:rsidRDefault="00315FA0">
      <w:pPr>
        <w:pStyle w:val="a6"/>
        <w:rPr>
          <w:lang w:val="en-US"/>
        </w:rPr>
      </w:pPr>
    </w:p>
    <w:p w:rsidR="00F46235" w:rsidRDefault="00315FA0">
      <w:pPr>
        <w:pStyle w:val="a6"/>
      </w:pPr>
      <w:r>
        <w:rPr>
          <w:rStyle w:val="a4"/>
          <w:rFonts w:ascii="times new roman;times" w:hAnsi="times new roman;times"/>
          <w:color w:val="333333"/>
          <w:sz w:val="24"/>
        </w:rPr>
        <w:t>Плоды тмина</w:t>
      </w:r>
      <w:r>
        <w:rPr>
          <w:rFonts w:ascii="times new roman;times" w:hAnsi="times new roman;times"/>
          <w:color w:val="333333"/>
          <w:sz w:val="24"/>
        </w:rPr>
        <w:t> содержат эфирное тминное масло, жирные кислоты, дубильные ве</w:t>
      </w:r>
      <w:r>
        <w:rPr>
          <w:rFonts w:ascii="times new roman;times" w:hAnsi="times new roman;times"/>
          <w:color w:val="333333"/>
          <w:sz w:val="24"/>
        </w:rPr>
        <w:t>щества, способствуют пищеварению, обладают слабительными, мочегонными, обезболивающими свойствами.</w:t>
      </w:r>
    </w:p>
    <w:p w:rsidR="00F46235" w:rsidRDefault="00315FA0">
      <w:pPr>
        <w:pStyle w:val="a6"/>
        <w:jc w:val="center"/>
      </w:pPr>
      <w:r>
        <w:rPr>
          <w:rStyle w:val="a4"/>
          <w:rFonts w:ascii="times new roman;times" w:hAnsi="times new roman;times"/>
          <w:color w:val="333333"/>
          <w:sz w:val="24"/>
        </w:rPr>
        <w:t>Рекомендуется:</w:t>
      </w:r>
    </w:p>
    <w:p w:rsidR="00F46235" w:rsidRDefault="00315FA0">
      <w:pPr>
        <w:pStyle w:val="a6"/>
        <w:rPr>
          <w:rFonts w:ascii="times new roman;times" w:hAnsi="times new roman;times"/>
          <w:color w:val="333333"/>
          <w:sz w:val="24"/>
        </w:rPr>
      </w:pPr>
      <w:r>
        <w:rPr>
          <w:rFonts w:ascii="times new roman;times" w:hAnsi="times new roman;times"/>
          <w:color w:val="333333"/>
          <w:sz w:val="24"/>
        </w:rPr>
        <w:t>в качестве БАД для нормализации углеводно-жирового обмена, коррекции веса организма.</w:t>
      </w:r>
    </w:p>
    <w:p w:rsidR="00F46235" w:rsidRDefault="00315FA0">
      <w:pPr>
        <w:pStyle w:val="a6"/>
        <w:jc w:val="center"/>
      </w:pPr>
      <w:r>
        <w:rPr>
          <w:rStyle w:val="a4"/>
          <w:rFonts w:ascii="times new roman;times" w:hAnsi="times new roman;times"/>
          <w:color w:val="333333"/>
          <w:sz w:val="24"/>
        </w:rPr>
        <w:t>Способ применения и дозы:</w:t>
      </w:r>
    </w:p>
    <w:p w:rsidR="00F46235" w:rsidRDefault="00315FA0">
      <w:pPr>
        <w:pStyle w:val="a6"/>
        <w:rPr>
          <w:rFonts w:ascii="times new roman;times" w:hAnsi="times new roman;times"/>
          <w:color w:val="333333"/>
          <w:sz w:val="24"/>
        </w:rPr>
      </w:pPr>
      <w:r>
        <w:rPr>
          <w:rFonts w:ascii="times new roman;times" w:hAnsi="times new roman;times"/>
          <w:color w:val="333333"/>
          <w:sz w:val="24"/>
        </w:rPr>
        <w:t>принимать по две таблетки 2 раз</w:t>
      </w:r>
      <w:r>
        <w:rPr>
          <w:rFonts w:ascii="times new roman;times" w:hAnsi="times new roman;times"/>
          <w:color w:val="333333"/>
          <w:sz w:val="24"/>
        </w:rPr>
        <w:t>а в день после еды в обед и на ночь. Курс применения 20 дней, перерыв 10 дней и снова повторить курс.</w:t>
      </w:r>
    </w:p>
    <w:p w:rsidR="00F46235" w:rsidRDefault="00315FA0">
      <w:pPr>
        <w:pStyle w:val="a6"/>
        <w:jc w:val="center"/>
      </w:pPr>
      <w:r>
        <w:rPr>
          <w:rStyle w:val="a4"/>
          <w:rFonts w:ascii="times new roman;times" w:hAnsi="times new roman;times"/>
          <w:color w:val="333333"/>
          <w:sz w:val="24"/>
        </w:rPr>
        <w:t>Противопоказание</w:t>
      </w:r>
      <w:r>
        <w:rPr>
          <w:rFonts w:ascii="times new roman;times" w:hAnsi="times new roman;times"/>
          <w:color w:val="333333"/>
          <w:sz w:val="24"/>
        </w:rPr>
        <w:t>: </w:t>
      </w:r>
    </w:p>
    <w:p w:rsidR="00F46235" w:rsidRDefault="00315FA0">
      <w:pPr>
        <w:pStyle w:val="a6"/>
        <w:rPr>
          <w:rFonts w:ascii="times new roman;times" w:hAnsi="times new roman;times"/>
          <w:color w:val="333333"/>
          <w:sz w:val="24"/>
        </w:rPr>
      </w:pPr>
      <w:r>
        <w:rPr>
          <w:rFonts w:ascii="times new roman;times" w:hAnsi="times new roman;times"/>
          <w:color w:val="333333"/>
          <w:sz w:val="24"/>
        </w:rPr>
        <w:t>при остром аппендиците, перитоните, беременности, кормлении ребенка, кровотечениях в желудочно-кишечном тракте, индивидуальная неперено</w:t>
      </w:r>
      <w:r>
        <w:rPr>
          <w:rFonts w:ascii="times new roman;times" w:hAnsi="times new roman;times"/>
          <w:color w:val="333333"/>
          <w:sz w:val="24"/>
        </w:rPr>
        <w:t>симость ингредиентов.</w:t>
      </w:r>
    </w:p>
    <w:p w:rsidR="00F46235" w:rsidRDefault="00315FA0">
      <w:pPr>
        <w:pStyle w:val="a6"/>
        <w:jc w:val="center"/>
      </w:pPr>
      <w:r>
        <w:rPr>
          <w:rStyle w:val="a4"/>
          <w:rFonts w:ascii="times new roman;times" w:hAnsi="times new roman;times"/>
          <w:color w:val="333333"/>
          <w:sz w:val="24"/>
        </w:rPr>
        <w:t>Условия хранения:</w:t>
      </w:r>
      <w:r>
        <w:rPr>
          <w:rFonts w:ascii="times new roman;times" w:hAnsi="times new roman;times"/>
          <w:color w:val="333333"/>
          <w:sz w:val="24"/>
        </w:rPr>
        <w:t> </w:t>
      </w:r>
    </w:p>
    <w:p w:rsidR="00F46235" w:rsidRDefault="00315FA0">
      <w:pPr>
        <w:pStyle w:val="a6"/>
        <w:rPr>
          <w:rFonts w:ascii="times new roman;times" w:hAnsi="times new roman;times"/>
          <w:color w:val="333333"/>
          <w:sz w:val="24"/>
        </w:rPr>
      </w:pPr>
      <w:r>
        <w:rPr>
          <w:rFonts w:ascii="times new roman;times" w:hAnsi="times new roman;times"/>
          <w:color w:val="333333"/>
          <w:sz w:val="24"/>
        </w:rPr>
        <w:t>хранить в сухом прохладном месте.</w:t>
      </w:r>
    </w:p>
    <w:p w:rsidR="00F46235" w:rsidRDefault="00315FA0">
      <w:pPr>
        <w:pStyle w:val="a6"/>
        <w:jc w:val="center"/>
      </w:pPr>
      <w:r>
        <w:rPr>
          <w:rStyle w:val="a4"/>
          <w:rFonts w:ascii="times new roman;times" w:hAnsi="times new roman;times"/>
          <w:color w:val="333333"/>
          <w:sz w:val="24"/>
        </w:rPr>
        <w:t>Срок годности:</w:t>
      </w:r>
    </w:p>
    <w:p w:rsidR="00F46235" w:rsidRDefault="00315FA0" w:rsidP="00315FA0">
      <w:pPr>
        <w:pStyle w:val="a6"/>
        <w:jc w:val="center"/>
      </w:pPr>
      <w:r>
        <w:rPr>
          <w:rStyle w:val="a4"/>
          <w:rFonts w:ascii="times new roman;times" w:hAnsi="times new roman;times"/>
          <w:color w:val="333333"/>
          <w:sz w:val="24"/>
        </w:rPr>
        <w:lastRenderedPageBreak/>
        <w:t>3</w:t>
      </w:r>
      <w:r>
        <w:rPr>
          <w:rFonts w:ascii="times new roman;times" w:hAnsi="times new roman;times"/>
          <w:color w:val="333333"/>
          <w:sz w:val="24"/>
        </w:rPr>
        <w:t> года.</w:t>
      </w:r>
    </w:p>
    <w:p w:rsidR="00F46235" w:rsidRDefault="00315FA0" w:rsidP="00315FA0">
      <w:pPr>
        <w:pStyle w:val="a6"/>
        <w:jc w:val="center"/>
      </w:pPr>
      <w:bookmarkStart w:id="0" w:name="_GoBack"/>
      <w:bookmarkEnd w:id="0"/>
      <w:r>
        <w:rPr>
          <w:rStyle w:val="a4"/>
          <w:i/>
          <w:color w:val="FF0000"/>
        </w:rPr>
        <w:t>Не является лекарственным средством!</w:t>
      </w:r>
    </w:p>
    <w:p w:rsidR="00F46235" w:rsidRDefault="00315FA0">
      <w:r>
        <w:rPr>
          <w:noProof/>
        </w:rPr>
        <w:drawing>
          <wp:anchor distT="0" distB="0" distL="0" distR="0" simplePos="0" relativeHeight="2" behindDoc="0" locked="0" layoutInCell="1" allowOverlap="1" wp14:anchorId="265BDD0D" wp14:editId="2D3BFD49">
            <wp:simplePos x="0" y="0"/>
            <wp:positionH relativeFrom="column">
              <wp:posOffset>1053465</wp:posOffset>
            </wp:positionH>
            <wp:positionV relativeFrom="paragraph">
              <wp:posOffset>72390</wp:posOffset>
            </wp:positionV>
            <wp:extent cx="3600450" cy="23577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235" w:rsidRDefault="00F46235"/>
    <w:p w:rsidR="00F46235" w:rsidRDefault="00F46235"/>
    <w:p w:rsidR="00F46235" w:rsidRDefault="00F46235"/>
    <w:p w:rsidR="00F46235" w:rsidRPr="00315FA0" w:rsidRDefault="00F46235"/>
    <w:p w:rsidR="00315FA0" w:rsidRPr="00315FA0" w:rsidRDefault="00315FA0"/>
    <w:p w:rsidR="00315FA0" w:rsidRPr="00315FA0" w:rsidRDefault="00315FA0"/>
    <w:p w:rsidR="00315FA0" w:rsidRPr="00315FA0" w:rsidRDefault="00315FA0"/>
    <w:p w:rsidR="00F46235" w:rsidRDefault="00315FA0">
      <w:r>
        <w:rPr>
          <w:noProof/>
        </w:rPr>
        <w:drawing>
          <wp:anchor distT="0" distB="0" distL="0" distR="0" simplePos="0" relativeHeight="3" behindDoc="0" locked="0" layoutInCell="1" allowOverlap="1" wp14:anchorId="7C480FAC" wp14:editId="738E4287">
            <wp:simplePos x="0" y="0"/>
            <wp:positionH relativeFrom="column">
              <wp:posOffset>454025</wp:posOffset>
            </wp:positionH>
            <wp:positionV relativeFrom="paragraph">
              <wp:posOffset>26670</wp:posOffset>
            </wp:positionV>
            <wp:extent cx="4718050" cy="676275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235" w:rsidRDefault="00F46235"/>
    <w:p w:rsidR="00F46235" w:rsidRDefault="00F46235"/>
    <w:p w:rsidR="00F46235" w:rsidRDefault="00F46235"/>
    <w:p w:rsidR="00F46235" w:rsidRDefault="00F46235"/>
    <w:p w:rsidR="00315FA0" w:rsidRPr="00315FA0" w:rsidRDefault="00315FA0">
      <w:pPr>
        <w:rPr>
          <w:noProof/>
        </w:rPr>
      </w:pPr>
    </w:p>
    <w:p w:rsidR="00F46235" w:rsidRDefault="00F46235"/>
    <w:p w:rsidR="00F46235" w:rsidRDefault="00F46235"/>
    <w:p w:rsidR="00F46235" w:rsidRDefault="00F46235"/>
    <w:sectPr w:rsidR="00F4623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5"/>
    <w:rsid w:val="00315FA0"/>
    <w:rsid w:val="00F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D5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E7DE3"/>
    <w:rPr>
      <w:rFonts w:ascii="Arial" w:hAnsi="Arial" w:cs="Arial"/>
      <w:b w:val="0"/>
      <w:bCs w:val="0"/>
      <w:strike w:val="0"/>
      <w:dstrike w:val="0"/>
      <w:color w:val="669F02"/>
      <w:sz w:val="21"/>
      <w:szCs w:val="21"/>
      <w:u w:val="none"/>
      <w:effect w:val="none"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Normal (Web)"/>
    <w:basedOn w:val="a"/>
    <w:uiPriority w:val="99"/>
    <w:semiHidden/>
    <w:unhideWhenUsed/>
    <w:qFormat/>
    <w:rsid w:val="003B4345"/>
    <w:pPr>
      <w:spacing w:after="140" w:line="240" w:lineRule="auto"/>
      <w:ind w:left="150" w:right="150" w:firstLine="375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D5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E7DE3"/>
    <w:rPr>
      <w:rFonts w:ascii="Arial" w:hAnsi="Arial" w:cs="Arial"/>
      <w:b w:val="0"/>
      <w:bCs w:val="0"/>
      <w:strike w:val="0"/>
      <w:dstrike w:val="0"/>
      <w:color w:val="669F02"/>
      <w:sz w:val="21"/>
      <w:szCs w:val="21"/>
      <w:u w:val="none"/>
      <w:effect w:val="none"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Normal (Web)"/>
    <w:basedOn w:val="a"/>
    <w:uiPriority w:val="99"/>
    <w:semiHidden/>
    <w:unhideWhenUsed/>
    <w:qFormat/>
    <w:rsid w:val="003B4345"/>
    <w:pPr>
      <w:spacing w:after="140" w:line="240" w:lineRule="auto"/>
      <w:ind w:left="150" w:right="150" w:firstLine="375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Касымбекова Гулиза</cp:lastModifiedBy>
  <cp:revision>2</cp:revision>
  <dcterms:created xsi:type="dcterms:W3CDTF">2016-09-16T10:45:00Z</dcterms:created>
  <dcterms:modified xsi:type="dcterms:W3CDTF">2016-09-16T10:45:00Z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