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hd w:val="clear" w:color="auto" w:fill="FFFFFF" w:themeFill="background1"/>
        <w:jc w:val="both"/>
        <w:rPr/>
      </w:pPr>
      <w:r>
        <w:rPr>
          <w:rStyle w:val="Style14"/>
          <w:rFonts w:cs="Times New Roman" w:ascii="times new roman;times" w:hAnsi="times new roman;times"/>
          <w:b/>
          <w:sz w:val="28"/>
          <w:szCs w:val="40"/>
        </w:rPr>
        <w:t>«Пармелекс-А»</w:t>
      </w:r>
      <w:r>
        <w:rPr>
          <w:rFonts w:cs="Times New Roman" w:ascii="times new roman;times" w:hAnsi="times new roman;times"/>
          <w:b/>
          <w:sz w:val="28"/>
          <w:szCs w:val="40"/>
        </w:rPr>
        <w:t>- биологически активная добавка к пище (БАД).</w:t>
      </w:r>
    </w:p>
    <w:p>
      <w:pPr>
        <w:pStyle w:val="Style17"/>
        <w:jc w:val="center"/>
        <w:rPr>
          <w:rFonts w:ascii="times new roman;times" w:hAnsi="times new roman;times"/>
          <w:sz w:val="20"/>
        </w:rPr>
      </w:pPr>
      <w:r>
        <w:rPr>
          <w:rFonts w:ascii="times new roman;times" w:hAnsi="times new roman;times"/>
          <w:sz w:val="20"/>
        </w:rPr>
        <w:t>В одной упаковке- 60 таблеток по 0,5г, инструкция по применению.</w:t>
      </w:r>
    </w:p>
    <w:p>
      <w:pPr>
        <w:pStyle w:val="Style17"/>
        <w:jc w:val="center"/>
        <w:rPr/>
      </w:pPr>
      <w:r>
        <w:rPr>
          <w:rStyle w:val="Style14"/>
          <w:rFonts w:ascii="times new roman;times" w:hAnsi="times new roman;times"/>
          <w:b/>
          <w:sz w:val="24"/>
        </w:rPr>
        <w:t>Действие компонентов:</w:t>
      </w:r>
    </w:p>
    <w:p>
      <w:pPr>
        <w:pStyle w:val="Style17"/>
        <w:jc w:val="both"/>
        <w:rPr/>
      </w:pPr>
      <w:r>
        <w:rPr>
          <w:rStyle w:val="Style14"/>
          <w:rFonts w:ascii="times new roman;times" w:hAnsi="times new roman;times"/>
          <w:b/>
          <w:sz w:val="24"/>
        </w:rPr>
        <w:t>Корень солодки</w:t>
      </w:r>
      <w:r>
        <w:rPr>
          <w:rFonts w:ascii="times new roman;times" w:hAnsi="times new roman;times"/>
          <w:sz w:val="24"/>
        </w:rPr>
        <w:t> содержит глицирризин, витамин С, соли калия, магния, кальция, обладает сильным обволакивающим и отхаркивающим действием, действует противовоспалительно, регулирует солевой обмен.</w:t>
      </w:r>
    </w:p>
    <w:p>
      <w:pPr>
        <w:pStyle w:val="Style17"/>
        <w:jc w:val="both"/>
        <w:rPr/>
      </w:pPr>
      <w:r>
        <w:rPr>
          <w:rStyle w:val="Style14"/>
          <w:rFonts w:ascii="times new roman;times" w:hAnsi="times new roman;times"/>
          <w:b/>
          <w:sz w:val="24"/>
        </w:rPr>
        <w:t>Пармелия</w:t>
      </w:r>
      <w:r>
        <w:rPr>
          <w:rFonts w:ascii="times new roman;times" w:hAnsi="times new roman;times"/>
          <w:sz w:val="24"/>
        </w:rPr>
        <w:t> содержит усниновую кислоту, депсины сахара, обладает антимикробным, бактерицидным действием.</w:t>
      </w:r>
    </w:p>
    <w:p>
      <w:pPr>
        <w:pStyle w:val="Style17"/>
        <w:jc w:val="both"/>
        <w:rPr/>
      </w:pPr>
      <w:r>
        <w:rPr>
          <w:rStyle w:val="Style14"/>
          <w:rFonts w:ascii="times new roman;times" w:hAnsi="times new roman;times"/>
          <w:b/>
          <w:sz w:val="24"/>
        </w:rPr>
        <w:t>Листья мать-и-мачехи</w:t>
      </w:r>
      <w:r>
        <w:rPr>
          <w:rFonts w:ascii="times new roman;times" w:hAnsi="times new roman;times"/>
          <w:sz w:val="24"/>
        </w:rPr>
        <w:t> содержат горькие гликозиды инулин, слизи, танины, сапонины. Оказывают отхаркивающее, обвалакивающее, смягчяющее, противовоспалительное, спазмолитическое действие.</w:t>
      </w:r>
    </w:p>
    <w:p>
      <w:pPr>
        <w:pStyle w:val="Style17"/>
        <w:jc w:val="both"/>
        <w:rPr/>
      </w:pPr>
      <w:r>
        <w:rPr>
          <w:rStyle w:val="Style14"/>
          <w:rFonts w:ascii="times new roman;times" w:hAnsi="times new roman;times"/>
          <w:b/>
          <w:sz w:val="24"/>
        </w:rPr>
        <w:t>Трава мелиссы</w:t>
      </w:r>
      <w:r>
        <w:rPr>
          <w:rFonts w:ascii="times new roman;times" w:hAnsi="times new roman;times"/>
          <w:sz w:val="24"/>
        </w:rPr>
        <w:t>. В траве присутствуют эфирное масло, дубильные вещества, кислоты, витамины В1 В2 С, действуют спазмолитически, болеутоляюще, снимают одышку, приступ тахикардии.</w:t>
      </w:r>
    </w:p>
    <w:p>
      <w:pPr>
        <w:pStyle w:val="Style17"/>
        <w:jc w:val="both"/>
        <w:rPr/>
      </w:pPr>
      <w:r>
        <w:rPr>
          <w:rStyle w:val="Style14"/>
          <w:rFonts w:ascii="times new roman;times" w:hAnsi="times new roman;times"/>
          <w:b/>
          <w:sz w:val="24"/>
        </w:rPr>
        <w:t>Цветки календулы</w:t>
      </w:r>
      <w:r>
        <w:rPr>
          <w:rFonts w:ascii="times new roman;times" w:hAnsi="times new roman;times"/>
          <w:sz w:val="24"/>
        </w:rPr>
        <w:t> содержат  каратиноиды, сапонины, эфирное масло, флавоноиды, кислоты, слизи. Оказывают противовоспалительное, бактерицидное, спазмолитическое действие.</w:t>
      </w:r>
    </w:p>
    <w:p>
      <w:pPr>
        <w:pStyle w:val="Style17"/>
        <w:jc w:val="both"/>
        <w:rPr/>
      </w:pPr>
      <w:r>
        <w:rPr>
          <w:rStyle w:val="Style14"/>
          <w:rFonts w:ascii="times new roman;times" w:hAnsi="times new roman;times"/>
          <w:b/>
          <w:sz w:val="24"/>
        </w:rPr>
        <w:t>Плоды</w:t>
      </w:r>
      <w:r>
        <w:rPr>
          <w:rStyle w:val="Style14"/>
          <w:rFonts w:ascii="times new roman;times" w:hAnsi="times new roman;times"/>
          <w:sz w:val="24"/>
        </w:rPr>
        <w:t> </w:t>
      </w:r>
      <w:r>
        <w:rPr>
          <w:rStyle w:val="Style14"/>
          <w:rFonts w:ascii="times new roman;times" w:hAnsi="times new roman;times"/>
          <w:b/>
          <w:sz w:val="24"/>
        </w:rPr>
        <w:t>шиповника</w:t>
      </w:r>
      <w:r>
        <w:rPr>
          <w:rFonts w:ascii="times new roman;times" w:hAnsi="times new roman;times"/>
          <w:sz w:val="24"/>
        </w:rPr>
        <w:t>. Ценность плодов шиповника определяется комплексом витаминов С, В1, В2, флавоноидов и каратиноидов. Применяют в качестве витаминного средства, повышают сопротивляемость организма к вредным воздействиям внешней среды.</w:t>
      </w:r>
    </w:p>
    <w:p>
      <w:pPr>
        <w:pStyle w:val="Style17"/>
        <w:jc w:val="center"/>
        <w:rPr/>
      </w:pPr>
      <w:r>
        <w:rPr>
          <w:rStyle w:val="Style14"/>
          <w:rFonts w:ascii="times new roman;times" w:hAnsi="times new roman;times"/>
          <w:b/>
          <w:sz w:val="24"/>
        </w:rPr>
        <w:t>Рекомендуется:</w:t>
      </w:r>
    </w:p>
    <w:p>
      <w:pPr>
        <w:pStyle w:val="Style17"/>
        <w:jc w:val="both"/>
        <w:rPr>
          <w:rFonts w:ascii="times new roman;times" w:hAnsi="times new roman;times"/>
          <w:sz w:val="24"/>
        </w:rPr>
      </w:pPr>
      <w:r>
        <w:rPr>
          <w:rFonts w:ascii="times new roman;times" w:hAnsi="times new roman;times"/>
          <w:sz w:val="24"/>
        </w:rPr>
        <w:t>в качестве БАД для улучшения  функционального состояния дыхательной системы и всего организма.</w:t>
      </w:r>
    </w:p>
    <w:p>
      <w:pPr>
        <w:pStyle w:val="Style17"/>
        <w:jc w:val="center"/>
        <w:rPr/>
      </w:pPr>
      <w:r>
        <w:rPr>
          <w:rStyle w:val="Style14"/>
          <w:rFonts w:ascii="times new roman;times" w:hAnsi="times new roman;times"/>
          <w:b/>
          <w:sz w:val="24"/>
        </w:rPr>
        <w:t>Способ применения и дозы:</w:t>
      </w:r>
    </w:p>
    <w:p>
      <w:pPr>
        <w:pStyle w:val="Style17"/>
        <w:jc w:val="both"/>
        <w:rPr>
          <w:rFonts w:ascii="times new roman;times" w:hAnsi="times new roman;times"/>
          <w:sz w:val="24"/>
        </w:rPr>
      </w:pPr>
      <w:r>
        <w:rPr>
          <w:rFonts w:ascii="times new roman;times" w:hAnsi="times new roman;times"/>
          <w:sz w:val="24"/>
        </w:rPr>
        <w:t>принимать по 1-2 таблетки 3 раза в день  за 30 минут до еды.</w:t>
      </w:r>
    </w:p>
    <w:p>
      <w:pPr>
        <w:pStyle w:val="Style17"/>
        <w:jc w:val="center"/>
        <w:rPr/>
      </w:pPr>
      <w:r>
        <w:rPr>
          <w:rStyle w:val="Style14"/>
          <w:rFonts w:ascii="times new roman;times" w:hAnsi="times new roman;times"/>
          <w:b/>
          <w:sz w:val="24"/>
        </w:rPr>
        <w:t>Противопоказание</w:t>
      </w:r>
      <w:r>
        <w:rPr>
          <w:rFonts w:ascii="times new roman;times" w:hAnsi="times new roman;times"/>
          <w:sz w:val="24"/>
        </w:rPr>
        <w:t>: </w:t>
      </w:r>
    </w:p>
    <w:p>
      <w:pPr>
        <w:pStyle w:val="Style17"/>
        <w:rPr>
          <w:rFonts w:ascii="times new roman;times" w:hAnsi="times new roman;times"/>
          <w:sz w:val="24"/>
        </w:rPr>
      </w:pPr>
      <w:r>
        <w:rPr>
          <w:rFonts w:ascii="times new roman;times" w:hAnsi="times new roman;times"/>
          <w:sz w:val="24"/>
        </w:rPr>
        <w:t>индивидуальная непереносимость ингредиентов состава.</w:t>
      </w:r>
    </w:p>
    <w:p>
      <w:pPr>
        <w:pStyle w:val="Style17"/>
        <w:jc w:val="center"/>
        <w:rPr/>
      </w:pPr>
      <w:r>
        <w:rPr>
          <w:rStyle w:val="Style14"/>
          <w:rFonts w:ascii="times new roman;times" w:hAnsi="times new roman;times"/>
          <w:b/>
          <w:sz w:val="24"/>
        </w:rPr>
        <w:t>Условия хранения:</w:t>
      </w:r>
      <w:r>
        <w:rPr>
          <w:rFonts w:ascii="times new roman;times" w:hAnsi="times new roman;times"/>
          <w:sz w:val="24"/>
        </w:rPr>
        <w:t> </w:t>
      </w:r>
    </w:p>
    <w:p>
      <w:pPr>
        <w:pStyle w:val="Style17"/>
        <w:jc w:val="both"/>
        <w:rPr>
          <w:rFonts w:ascii="times new roman;times" w:hAnsi="times new roman;times"/>
          <w:sz w:val="24"/>
        </w:rPr>
      </w:pPr>
      <w:r>
        <w:rPr>
          <w:rFonts w:ascii="times new roman;times" w:hAnsi="times new roman;times"/>
          <w:sz w:val="24"/>
        </w:rPr>
        <w:t>хранить в сухом прохладном месте.</w:t>
      </w:r>
    </w:p>
    <w:p>
      <w:pPr>
        <w:pStyle w:val="Style17"/>
        <w:jc w:val="center"/>
        <w:rPr/>
      </w:pPr>
      <w:r>
        <w:rPr>
          <w:rStyle w:val="Style14"/>
          <w:rFonts w:ascii="times new roman;times" w:hAnsi="times new roman;times"/>
          <w:b/>
          <w:sz w:val="24"/>
        </w:rPr>
        <w:t>Срок годности:</w:t>
      </w:r>
    </w:p>
    <w:p>
      <w:pPr>
        <w:pStyle w:val="Style17"/>
        <w:rPr/>
      </w:pPr>
      <w:r>
        <w:rPr>
          <w:rStyle w:val="Style14"/>
          <w:rFonts w:ascii="times new roman;times" w:hAnsi="times new roman;times"/>
          <w:b/>
          <w:sz w:val="24"/>
        </w:rPr>
        <w:t>3</w:t>
      </w:r>
      <w:r>
        <w:rPr>
          <w:rFonts w:ascii="times new roman;times" w:hAnsi="times new roman;times"/>
          <w:sz w:val="24"/>
        </w:rPr>
        <w:t> года.</w:t>
      </w:r>
    </w:p>
    <w:p>
      <w:pPr>
        <w:pStyle w:val="Style17"/>
        <w:jc w:val="center"/>
        <w:rPr/>
      </w:pPr>
      <w:r>
        <w:rPr>
          <w:rStyle w:val="Style14"/>
          <w:rFonts w:ascii="times new roman;times" w:hAnsi="times new roman;times"/>
          <w:b/>
          <w:i/>
          <w:color w:val="FF0000"/>
          <w:sz w:val="30"/>
        </w:rPr>
        <w:t>Не является лекарственным средством!</w:t>
      </w:r>
    </w:p>
    <w:p>
      <w:pPr>
        <w:pStyle w:val="Style17"/>
        <w:rPr>
          <w:strike w:val="false"/>
          <w:dstrike w:val="false"/>
          <w:color w:val="1155CC"/>
          <w:u w:val="none"/>
          <w:effect w:val="none"/>
        </w:rPr>
      </w:pPr>
      <w:r>
        <w:rPr/>
      </w:r>
    </w:p>
    <w:p>
      <w:pPr>
        <w:pStyle w:val="Style17"/>
        <w:rPr>
          <w:strike w:val="false"/>
          <w:dstrike w:val="false"/>
          <w:color w:val="1155CC"/>
          <w:u w:val="none"/>
          <w:effect w:val="none"/>
        </w:rPr>
      </w:pPr>
      <w:r>
        <w:rPr/>
      </w:r>
    </w:p>
    <w:p>
      <w:pPr>
        <w:pStyle w:val="Style17"/>
        <w:rPr>
          <w:strike w:val="false"/>
          <w:dstrike w:val="false"/>
          <w:color w:val="1155CC"/>
          <w:u w:val="none"/>
          <w:effect w:val="none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-29210</wp:posOffset>
            </wp:positionH>
            <wp:positionV relativeFrom="paragraph">
              <wp:posOffset>635</wp:posOffset>
            </wp:positionV>
            <wp:extent cx="4874260" cy="31095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rPr>
          <w:strike w:val="false"/>
          <w:dstrike w:val="false"/>
          <w:color w:val="1155CC"/>
          <w:u w:val="none"/>
          <w:effect w:val="none"/>
        </w:rPr>
      </w:pPr>
      <w:r>
        <w:rPr/>
      </w:r>
    </w:p>
    <w:p>
      <w:pPr>
        <w:pStyle w:val="Style17"/>
        <w:rPr>
          <w:strike w:val="false"/>
          <w:dstrike w:val="false"/>
          <w:color w:val="1155CC"/>
          <w:u w:val="none"/>
          <w:effect w:val="none"/>
        </w:rPr>
      </w:pPr>
      <w:r>
        <w:rPr/>
      </w:r>
    </w:p>
    <w:p>
      <w:pPr>
        <w:pStyle w:val="Style17"/>
        <w:rPr>
          <w:strike w:val="false"/>
          <w:dstrike w:val="false"/>
          <w:color w:val="1155CC"/>
          <w:u w:val="none"/>
          <w:effect w:val="none"/>
        </w:rPr>
      </w:pPr>
      <w:r>
        <w:rPr/>
      </w:r>
    </w:p>
    <w:p>
      <w:pPr>
        <w:pStyle w:val="Style17"/>
        <w:rPr>
          <w:strike w:val="false"/>
          <w:dstrike w:val="false"/>
          <w:color w:val="1155CC"/>
          <w:u w:val="none"/>
          <w:effect w:val="none"/>
        </w:rPr>
      </w:pPr>
      <w:r>
        <w:rPr/>
      </w:r>
    </w:p>
    <w:p>
      <w:pPr>
        <w:pStyle w:val="Style17"/>
        <w:rPr>
          <w:strike w:val="false"/>
          <w:dstrike w:val="false"/>
          <w:color w:val="1155CC"/>
          <w:u w:val="none"/>
          <w:effect w:val="none"/>
        </w:rPr>
      </w:pPr>
      <w:r>
        <w:rPr/>
      </w:r>
    </w:p>
    <w:p>
      <w:pPr>
        <w:pStyle w:val="Style17"/>
        <w:rPr>
          <w:strike w:val="false"/>
          <w:dstrike w:val="false"/>
          <w:color w:val="1155CC"/>
          <w:u w:val="none"/>
          <w:effect w:val="none"/>
        </w:rPr>
      </w:pPr>
      <w:r>
        <w:rPr/>
      </w:r>
    </w:p>
    <w:p>
      <w:pPr>
        <w:pStyle w:val="Style17"/>
        <w:rPr>
          <w:strike w:val="false"/>
          <w:dstrike w:val="false"/>
          <w:color w:val="1155CC"/>
          <w:u w:val="none"/>
          <w:effect w:val="none"/>
        </w:rPr>
      </w:pPr>
      <w:r>
        <w:rPr/>
      </w:r>
    </w:p>
    <w:p>
      <w:pPr>
        <w:pStyle w:val="Style17"/>
        <w:rPr>
          <w:strike w:val="false"/>
          <w:dstrike w:val="false"/>
          <w:color w:val="1155CC"/>
          <w:u w:val="none"/>
          <w:effect w:val="none"/>
        </w:rPr>
      </w:pPr>
      <w:r>
        <w:rPr/>
      </w:r>
    </w:p>
    <w:p>
      <w:pPr>
        <w:pStyle w:val="Style17"/>
        <w:rPr>
          <w:strike w:val="false"/>
          <w:dstrike w:val="false"/>
          <w:color w:val="1155CC"/>
          <w:u w:val="none"/>
          <w:effect w:val="none"/>
        </w:rPr>
      </w:pPr>
      <w:r>
        <w:rPr/>
      </w:r>
    </w:p>
    <w:p>
      <w:pPr>
        <w:pStyle w:val="Style17"/>
        <w:rPr>
          <w:strike w:val="false"/>
          <w:dstrike w:val="false"/>
          <w:color w:val="1155CC"/>
          <w:u w:val="none"/>
          <w:effect w:val="none"/>
        </w:rPr>
      </w:pPr>
      <w:r>
        <w:rPr/>
      </w:r>
    </w:p>
    <w:p>
      <w:pPr>
        <w:pStyle w:val="Style17"/>
        <w:rPr>
          <w:strike w:val="false"/>
          <w:dstrike w:val="false"/>
          <w:color w:val="1155CC"/>
          <w:u w:val="none"/>
          <w:effect w:val="none"/>
        </w:rPr>
      </w:pPr>
      <w:r>
        <w:rPr/>
      </w:r>
    </w:p>
    <w:p>
      <w:pPr>
        <w:pStyle w:val="Style17"/>
        <w:rPr>
          <w:strike w:val="false"/>
          <w:dstrike w:val="false"/>
          <w:color w:val="1155CC"/>
          <w:u w:val="none"/>
          <w:effect w:val="none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552450</wp:posOffset>
            </wp:positionH>
            <wp:positionV relativeFrom="paragraph">
              <wp:posOffset>635</wp:posOffset>
            </wp:positionV>
            <wp:extent cx="4073525" cy="583882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rPr>
          <w:strike w:val="false"/>
          <w:dstrike w:val="false"/>
          <w:color w:val="1155CC"/>
          <w:u w:val="none"/>
          <w:effect w:val="none"/>
        </w:rPr>
      </w:pPr>
      <w:r>
        <w:rPr/>
      </w:r>
    </w:p>
    <w:p>
      <w:pPr>
        <w:pStyle w:val="Style17"/>
        <w:spacing w:before="0" w:after="140"/>
        <w:rPr>
          <w:strike w:val="false"/>
          <w:dstrike w:val="false"/>
          <w:color w:val="1155CC"/>
          <w:u w:val="none"/>
          <w:effect w:val="none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times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1fe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Par1" w:customStyle="1">
    <w:name w:val="par1"/>
    <w:basedOn w:val="Normal"/>
    <w:qFormat/>
    <w:rsid w:val="006b1c1b"/>
    <w:pPr>
      <w:spacing w:lineRule="auto" w:line="240" w:before="150" w:after="150"/>
      <w:ind w:firstLine="36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31046a"/>
    <w:pPr>
      <w:spacing w:lineRule="auto" w:line="240" w:before="0" w:after="120"/>
      <w:jc w:val="both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LibreOffice/5.2.1.2$Linux_X86_64 LibreOffice_project/20m0$Build-2</Application>
  <Pages>2</Pages>
  <Words>179</Words>
  <Characters>1400</Characters>
  <CharactersWithSpaces>1564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2013-09-03T09:42:00Z</dcterms:created>
  <dc:creator>User</dc:creator>
  <dc:description/>
  <dc:language>ru-RU</dc:language>
  <cp:lastModifiedBy/>
  <dcterms:modified xsi:type="dcterms:W3CDTF">2016-09-16T10:46:19Z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